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8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9"/>
        <w:gridCol w:w="359"/>
        <w:gridCol w:w="359"/>
        <w:gridCol w:w="2066"/>
        <w:gridCol w:w="5721"/>
        <w:gridCol w:w="2262"/>
        <w:gridCol w:w="1845"/>
        <w:gridCol w:w="2052"/>
      </w:tblGrid>
      <w:tr w:rsidR="006F4D5C" w:rsidTr="00C827FB">
        <w:trPr>
          <w:cantSplit/>
          <w:trHeight w:val="757"/>
        </w:trPr>
        <w:tc>
          <w:tcPr>
            <w:tcW w:w="119" w:type="pct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</w:tcBorders>
            <w:textDirection w:val="btLr"/>
          </w:tcPr>
          <w:p w:rsidR="006F4D5C" w:rsidRPr="00211C7E" w:rsidRDefault="006F4D5C" w:rsidP="00BD414E">
            <w:pPr>
              <w:jc w:val="center"/>
              <w:rPr>
                <w:rFonts w:ascii="TimesNewRomanPS-BoldMT" w:eastAsia="SimSun" w:hAnsi="TimesNewRomanPS-BoldMT" w:cs="TimesNewRomanPS-BoldMT"/>
                <w:b/>
                <w:sz w:val="18"/>
                <w:szCs w:val="18"/>
              </w:rPr>
            </w:pPr>
            <w:r w:rsidRPr="00211C7E">
              <w:rPr>
                <w:rFonts w:ascii="TimesNewRomanPS-BoldMT" w:eastAsia="SimSun" w:hAnsi="TimesNewRomanPS-BoldMT" w:cs="TimesNewRomanPS-BoldMT"/>
                <w:b/>
                <w:sz w:val="18"/>
                <w:szCs w:val="18"/>
              </w:rPr>
              <w:t>AY</w:t>
            </w:r>
          </w:p>
        </w:tc>
        <w:tc>
          <w:tcPr>
            <w:tcW w:w="119" w:type="pct"/>
            <w:tcBorders>
              <w:top w:val="thinThickSmallGap" w:sz="24" w:space="0" w:color="auto"/>
              <w:bottom w:val="double" w:sz="4" w:space="0" w:color="auto"/>
            </w:tcBorders>
            <w:textDirection w:val="btLr"/>
          </w:tcPr>
          <w:p w:rsidR="006F4D5C" w:rsidRPr="00211C7E" w:rsidRDefault="006F4D5C" w:rsidP="00BD414E">
            <w:pPr>
              <w:jc w:val="center"/>
              <w:rPr>
                <w:rFonts w:ascii="TimesNewRomanPS-BoldMT" w:eastAsia="SimSun" w:hAnsi="TimesNewRomanPS-BoldMT" w:cs="TimesNewRomanPS-BoldMT"/>
                <w:b/>
                <w:sz w:val="18"/>
                <w:szCs w:val="18"/>
              </w:rPr>
            </w:pPr>
            <w:r w:rsidRPr="00211C7E">
              <w:rPr>
                <w:rFonts w:ascii="TimesNewRomanPS-BoldMT" w:eastAsia="SimSun" w:hAnsi="TimesNewRomanPS-BoldMT" w:cs="TimesNewRomanPS-BoldMT"/>
                <w:b/>
                <w:sz w:val="18"/>
                <w:szCs w:val="18"/>
              </w:rPr>
              <w:t>HAFTA</w:t>
            </w:r>
          </w:p>
        </w:tc>
        <w:tc>
          <w:tcPr>
            <w:tcW w:w="119" w:type="pct"/>
            <w:tcBorders>
              <w:top w:val="thinThickSmallGap" w:sz="2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6F4D5C" w:rsidRPr="00211C7E" w:rsidRDefault="006F4D5C" w:rsidP="00BD414E">
            <w:pPr>
              <w:jc w:val="center"/>
              <w:rPr>
                <w:rFonts w:ascii="TimesNewRomanPS-BoldMT" w:eastAsia="SimSun" w:hAnsi="TimesNewRomanPS-BoldMT" w:cs="TimesNewRomanPS-BoldMT"/>
                <w:b/>
                <w:sz w:val="18"/>
                <w:szCs w:val="18"/>
              </w:rPr>
            </w:pPr>
            <w:r w:rsidRPr="00211C7E">
              <w:rPr>
                <w:rFonts w:ascii="TimesNewRomanPS-BoldMT" w:eastAsia="SimSun" w:hAnsi="TimesNewRomanPS-BoldMT" w:cs="TimesNewRomanPS-BoldMT"/>
                <w:b/>
                <w:sz w:val="18"/>
                <w:szCs w:val="18"/>
              </w:rPr>
              <w:t>SAAT</w:t>
            </w:r>
          </w:p>
        </w:tc>
        <w:tc>
          <w:tcPr>
            <w:tcW w:w="688" w:type="pct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6F4D5C" w:rsidRPr="00603848" w:rsidRDefault="006F4D5C" w:rsidP="00C827FB">
            <w:pPr>
              <w:jc w:val="center"/>
              <w:rPr>
                <w:rFonts w:ascii="TimesNewRomanPS-BoldMT" w:eastAsia="SimSun" w:hAnsi="TimesNewRomanPS-BoldMT" w:cs="TimesNewRomanPS-BoldMT"/>
                <w:b/>
                <w:szCs w:val="18"/>
                <w:lang w:eastAsia="zh-CN"/>
              </w:rPr>
            </w:pPr>
          </w:p>
          <w:p w:rsidR="006F4D5C" w:rsidRPr="00603848" w:rsidRDefault="006F4D5C" w:rsidP="00C827FB">
            <w:pPr>
              <w:jc w:val="center"/>
              <w:rPr>
                <w:rFonts w:ascii="TimesNewRomanPS-BoldMT" w:eastAsia="SimSun" w:hAnsi="TimesNewRomanPS-BoldMT" w:cs="TimesNewRomanPS-BoldMT"/>
                <w:b/>
                <w:szCs w:val="18"/>
              </w:rPr>
            </w:pPr>
            <w:r w:rsidRPr="00603848">
              <w:rPr>
                <w:rFonts w:ascii="TimesNewRomanPS-BoldMT" w:eastAsia="SimSun" w:hAnsi="TimesNewRomanPS-BoldMT" w:cs="TimesNewRomanPS-BoldMT"/>
                <w:b/>
                <w:szCs w:val="18"/>
                <w:lang w:eastAsia="zh-CN"/>
              </w:rPr>
              <w:t>KAZANIMLAR</w:t>
            </w:r>
          </w:p>
        </w:tc>
        <w:tc>
          <w:tcPr>
            <w:tcW w:w="1904" w:type="pct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6F4D5C" w:rsidRPr="00603848" w:rsidRDefault="006F4D5C" w:rsidP="00C827FB">
            <w:pPr>
              <w:jc w:val="center"/>
              <w:rPr>
                <w:rFonts w:ascii="TimesNewRomanPS-BoldMT" w:eastAsia="SimSun" w:hAnsi="TimesNewRomanPS-BoldMT" w:cs="TimesNewRomanPS-BoldMT"/>
                <w:b/>
                <w:szCs w:val="18"/>
                <w:lang w:eastAsia="zh-CN"/>
              </w:rPr>
            </w:pPr>
          </w:p>
          <w:p w:rsidR="006F4D5C" w:rsidRPr="00603848" w:rsidRDefault="006F4D5C" w:rsidP="00C827FB">
            <w:pPr>
              <w:jc w:val="center"/>
              <w:rPr>
                <w:rFonts w:ascii="TimesNewRomanPS-BoldMT" w:eastAsia="SimSun" w:hAnsi="TimesNewRomanPS-BoldMT" w:cs="TimesNewRomanPS-BoldMT"/>
                <w:b/>
                <w:szCs w:val="18"/>
              </w:rPr>
            </w:pPr>
            <w:r w:rsidRPr="00603848">
              <w:rPr>
                <w:rFonts w:ascii="TimesNewRomanPS-BoldMT" w:eastAsia="SimSun" w:hAnsi="TimesNewRomanPS-BoldMT" w:cs="TimesNewRomanPS-BoldMT"/>
                <w:b/>
                <w:szCs w:val="18"/>
                <w:lang w:eastAsia="zh-CN"/>
              </w:rPr>
              <w:t>ETKİNLİKLER</w:t>
            </w:r>
          </w:p>
        </w:tc>
        <w:tc>
          <w:tcPr>
            <w:tcW w:w="753" w:type="pct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6F4D5C" w:rsidRPr="008865AB" w:rsidRDefault="006F4D5C" w:rsidP="00C827FB">
            <w:pPr>
              <w:jc w:val="center"/>
              <w:rPr>
                <w:rFonts w:ascii="TimesNewRomanPS-BoldMT" w:eastAsia="SimSun" w:hAnsi="TimesNewRomanPS-BoldMT" w:cs="TimesNewRomanPS-BoldMT"/>
                <w:b/>
                <w:sz w:val="18"/>
                <w:szCs w:val="18"/>
                <w:lang w:eastAsia="zh-CN"/>
              </w:rPr>
            </w:pPr>
          </w:p>
          <w:p w:rsidR="006F4D5C" w:rsidRPr="008865AB" w:rsidRDefault="006F4D5C" w:rsidP="00C827FB">
            <w:pPr>
              <w:jc w:val="center"/>
              <w:rPr>
                <w:rFonts w:ascii="TimesNewRomanPS-BoldMT" w:eastAsia="SimSun" w:hAnsi="TimesNewRomanPS-BoldMT" w:cs="TimesNewRomanPS-BoldMT"/>
                <w:b/>
                <w:sz w:val="18"/>
                <w:szCs w:val="18"/>
              </w:rPr>
            </w:pPr>
            <w:r w:rsidRPr="008865AB">
              <w:rPr>
                <w:rFonts w:ascii="TimesNewRomanPS-BoldMT" w:eastAsia="SimSun" w:hAnsi="TimesNewRomanPS-BoldMT" w:cs="TimesNewRomanPS-BoldMT"/>
                <w:b/>
                <w:sz w:val="18"/>
                <w:szCs w:val="18"/>
                <w:lang w:eastAsia="zh-CN"/>
              </w:rPr>
              <w:t>AÇIKLAMALAR</w:t>
            </w:r>
          </w:p>
        </w:tc>
        <w:tc>
          <w:tcPr>
            <w:tcW w:w="614" w:type="pct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C827FB" w:rsidRDefault="00C827FB" w:rsidP="00C827FB">
            <w:pPr>
              <w:jc w:val="center"/>
              <w:rPr>
                <w:rFonts w:ascii="TimesNewRomanPS-BoldMT" w:eastAsia="SimSun" w:hAnsi="TimesNewRomanPS-BoldMT" w:cs="TimesNewRomanPS-BoldMT"/>
                <w:b/>
                <w:sz w:val="16"/>
                <w:szCs w:val="18"/>
              </w:rPr>
            </w:pPr>
          </w:p>
          <w:p w:rsidR="006F4D5C" w:rsidRPr="00211C7E" w:rsidRDefault="006F4D5C" w:rsidP="00C827FB">
            <w:pPr>
              <w:jc w:val="center"/>
              <w:rPr>
                <w:rFonts w:ascii="TimesNewRomanPS-BoldMT" w:eastAsia="SimSun" w:hAnsi="TimesNewRomanPS-BoldMT" w:cs="TimesNewRomanPS-BoldMT"/>
                <w:b/>
                <w:sz w:val="16"/>
                <w:szCs w:val="18"/>
              </w:rPr>
            </w:pPr>
            <w:r w:rsidRPr="00211C7E">
              <w:rPr>
                <w:rFonts w:ascii="TimesNewRomanPS-BoldMT" w:eastAsia="SimSun" w:hAnsi="TimesNewRomanPS-BoldMT" w:cs="TimesNewRomanPS-BoldMT"/>
                <w:b/>
                <w:sz w:val="16"/>
                <w:szCs w:val="18"/>
              </w:rPr>
              <w:t>ATATÜRKÇÜLÜK</w:t>
            </w:r>
          </w:p>
          <w:p w:rsidR="006F4D5C" w:rsidRDefault="006F4D5C" w:rsidP="00C827FB">
            <w:pPr>
              <w:jc w:val="center"/>
              <w:rPr>
                <w:rFonts w:ascii="TimesNewRomanPS-BoldMT" w:eastAsia="SimSun" w:hAnsi="TimesNewRomanPS-BoldMT" w:cs="TimesNewRomanPS-BoldMT"/>
                <w:b/>
                <w:sz w:val="16"/>
                <w:szCs w:val="18"/>
              </w:rPr>
            </w:pPr>
            <w:r w:rsidRPr="00211C7E">
              <w:rPr>
                <w:rFonts w:ascii="TimesNewRomanPS-BoldMT" w:eastAsia="SimSun" w:hAnsi="TimesNewRomanPS-BoldMT" w:cs="TimesNewRomanPS-BoldMT"/>
                <w:b/>
                <w:sz w:val="16"/>
                <w:szCs w:val="18"/>
              </w:rPr>
              <w:t>KONULARI / BELİRLİ GÜN VE HAFTALAR</w:t>
            </w:r>
          </w:p>
          <w:p w:rsidR="006F4D5C" w:rsidRPr="00211C7E" w:rsidRDefault="006F4D5C" w:rsidP="00C827FB">
            <w:pPr>
              <w:jc w:val="center"/>
              <w:rPr>
                <w:rFonts w:ascii="TimesNewRomanPS-BoldMT" w:eastAsia="SimSun" w:hAnsi="TimesNewRomanPS-BoldMT" w:cs="TimesNewRomanPS-BoldMT"/>
                <w:b/>
                <w:sz w:val="16"/>
                <w:szCs w:val="18"/>
              </w:rPr>
            </w:pPr>
          </w:p>
        </w:tc>
        <w:tc>
          <w:tcPr>
            <w:tcW w:w="683" w:type="pct"/>
            <w:tcBorders>
              <w:top w:val="thinThick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6F4D5C" w:rsidRPr="00211C7E" w:rsidRDefault="006F4D5C" w:rsidP="00C827FB">
            <w:pPr>
              <w:jc w:val="center"/>
              <w:rPr>
                <w:rFonts w:ascii="TimesNewRomanPS-BoldMT" w:eastAsia="SimSun" w:hAnsi="TimesNewRomanPS-BoldMT" w:cs="TimesNewRomanPS-BoldMT"/>
                <w:b/>
                <w:sz w:val="16"/>
                <w:szCs w:val="18"/>
              </w:rPr>
            </w:pPr>
          </w:p>
          <w:p w:rsidR="006F4D5C" w:rsidRPr="00211C7E" w:rsidRDefault="006F4D5C" w:rsidP="00C827FB">
            <w:pPr>
              <w:jc w:val="center"/>
              <w:rPr>
                <w:rFonts w:ascii="TimesNewRomanPS-BoldMT" w:eastAsia="SimSun" w:hAnsi="TimesNewRomanPS-BoldMT" w:cs="TimesNewRomanPS-BoldMT"/>
                <w:b/>
                <w:sz w:val="16"/>
                <w:szCs w:val="18"/>
              </w:rPr>
            </w:pPr>
            <w:r w:rsidRPr="00211C7E">
              <w:rPr>
                <w:rFonts w:ascii="TimesNewRomanPS-BoldMT" w:eastAsia="SimSun" w:hAnsi="TimesNewRomanPS-BoldMT" w:cs="TimesNewRomanPS-BoldMT"/>
                <w:b/>
                <w:sz w:val="16"/>
                <w:szCs w:val="18"/>
              </w:rPr>
              <w:t>DEĞERLENDİRME</w:t>
            </w:r>
          </w:p>
        </w:tc>
      </w:tr>
      <w:tr w:rsidR="004C5627" w:rsidTr="00C74B8D">
        <w:trPr>
          <w:trHeight w:val="2246"/>
        </w:trPr>
        <w:tc>
          <w:tcPr>
            <w:tcW w:w="119" w:type="pct"/>
            <w:vMerge w:val="restart"/>
            <w:tcBorders>
              <w:left w:val="thinThickSmallGap" w:sz="24" w:space="0" w:color="auto"/>
            </w:tcBorders>
            <w:vAlign w:val="center"/>
          </w:tcPr>
          <w:p w:rsidR="004C5627" w:rsidRPr="00256A95" w:rsidRDefault="004C5627" w:rsidP="00BD414E">
            <w:pPr>
              <w:jc w:val="center"/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</w:pPr>
          </w:p>
          <w:p w:rsidR="004C5627" w:rsidRPr="00256A95" w:rsidRDefault="004C5627" w:rsidP="00BD414E">
            <w:pPr>
              <w:jc w:val="center"/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</w:pPr>
            <w:r w:rsidRPr="00256A95"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  <w:t>E</w:t>
            </w:r>
          </w:p>
          <w:p w:rsidR="004C5627" w:rsidRPr="00256A95" w:rsidRDefault="004C5627" w:rsidP="00BD414E">
            <w:pPr>
              <w:jc w:val="center"/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</w:pPr>
            <w:r w:rsidRPr="00256A95"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  <w:t>K</w:t>
            </w:r>
          </w:p>
          <w:p w:rsidR="004C5627" w:rsidRPr="00256A95" w:rsidRDefault="004C5627" w:rsidP="00BD414E">
            <w:pPr>
              <w:jc w:val="center"/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</w:pPr>
            <w:r w:rsidRPr="00256A95"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  <w:t>İ</w:t>
            </w:r>
          </w:p>
          <w:p w:rsidR="004C5627" w:rsidRPr="00256A95" w:rsidRDefault="004C5627" w:rsidP="00BD414E">
            <w:pPr>
              <w:jc w:val="center"/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</w:pPr>
            <w:r w:rsidRPr="00256A95">
              <w:rPr>
                <w:rFonts w:ascii="Bodoni MT Poster Compressed" w:eastAsia="SimSun" w:hAnsi="Bodoni MT Poster Compressed" w:cs="TimesNewRomanPS-BoldMT"/>
                <w:b/>
                <w:sz w:val="48"/>
                <w:szCs w:val="48"/>
              </w:rPr>
              <w:t>M</w:t>
            </w:r>
          </w:p>
          <w:p w:rsidR="004C5627" w:rsidRDefault="004C5627" w:rsidP="00BD414E">
            <w:pPr>
              <w:jc w:val="center"/>
            </w:pPr>
          </w:p>
        </w:tc>
        <w:tc>
          <w:tcPr>
            <w:tcW w:w="11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5627" w:rsidRPr="005F580E" w:rsidRDefault="004C5627" w:rsidP="00BD414E">
            <w:pPr>
              <w:jc w:val="center"/>
              <w:rPr>
                <w:rFonts w:ascii="TimesNewRomanPS-BoldMT" w:eastAsia="SimSun" w:hAnsi="TimesNewRomanPS-BoldMT" w:cs="TimesNewRomanPS-BoldMT"/>
                <w:sz w:val="28"/>
                <w:szCs w:val="28"/>
              </w:rPr>
            </w:pPr>
            <w:r>
              <w:rPr>
                <w:rFonts w:ascii="TimesNewRomanPS-BoldMT" w:eastAsia="SimSun" w:hAnsi="TimesNewRomanPS-BoldMT" w:cs="TimesNewRomanPS-BoldMT"/>
                <w:sz w:val="28"/>
                <w:szCs w:val="28"/>
              </w:rPr>
              <w:t>1</w:t>
            </w:r>
          </w:p>
        </w:tc>
        <w:tc>
          <w:tcPr>
            <w:tcW w:w="119" w:type="pct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C5627" w:rsidRPr="005F580E" w:rsidRDefault="004C5627" w:rsidP="00BD414E">
            <w:pPr>
              <w:jc w:val="center"/>
              <w:rPr>
                <w:rFonts w:ascii="TimesNewRomanPS-BoldMT" w:eastAsia="SimSun" w:hAnsi="TimesNewRomanPS-BoldMT" w:cs="TimesNewRomanPS-BoldMT"/>
                <w:sz w:val="28"/>
                <w:szCs w:val="18"/>
              </w:rPr>
            </w:pPr>
            <w:r w:rsidRPr="005F580E">
              <w:rPr>
                <w:rFonts w:ascii="TimesNewRomanPS-BoldMT" w:eastAsia="SimSun" w:hAnsi="TimesNewRomanPS-BoldMT" w:cs="TimesNewRomanPS-BoldMT"/>
                <w:sz w:val="28"/>
                <w:szCs w:val="18"/>
              </w:rPr>
              <w:t>2</w:t>
            </w:r>
          </w:p>
        </w:tc>
        <w:tc>
          <w:tcPr>
            <w:tcW w:w="688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:rsidR="004C5627" w:rsidRDefault="004C5627" w:rsidP="00BD414E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  <w:p w:rsidR="004C5627" w:rsidRDefault="004C5627" w:rsidP="00BD414E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  <w:r w:rsidRPr="00B636C4">
              <w:rPr>
                <w:rFonts w:ascii="TimesNewRomanPS-BoldMT" w:eastAsia="SimSun" w:hAnsi="TimesNewRomanPS-BoldMT" w:cs="TimesNewRomanPS-BoldMT"/>
                <w:sz w:val="18"/>
                <w:szCs w:val="18"/>
              </w:rPr>
              <w:t>3. Geleneksel Türk sanatlarının önemli temsilcilerini tanır.</w:t>
            </w:r>
          </w:p>
          <w:p w:rsidR="004C5627" w:rsidRPr="009F1E98" w:rsidRDefault="004C5627" w:rsidP="009F1E98">
            <w:pPr>
              <w:rPr>
                <w:rFonts w:ascii="TimesNewRomanPS-BoldMT" w:eastAsia="SimSun" w:hAnsi="TimesNewRomanPS-BoldMT" w:cs="TimesNewRomanPS-BoldMT"/>
                <w:i/>
                <w:sz w:val="18"/>
                <w:szCs w:val="18"/>
              </w:rPr>
            </w:pPr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</w:rPr>
              <w:t xml:space="preserve">Ebru sanatçısı Mustafa Esat </w:t>
            </w:r>
            <w:proofErr w:type="spellStart"/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</w:rPr>
              <w:t>Düzgünman</w:t>
            </w:r>
            <w:proofErr w:type="spellEnd"/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</w:rPr>
              <w:t>;</w:t>
            </w:r>
          </w:p>
          <w:p w:rsidR="004C5627" w:rsidRPr="009F1E98" w:rsidRDefault="004C5627" w:rsidP="009F1E98">
            <w:pPr>
              <w:rPr>
                <w:rFonts w:ascii="TimesNewRomanPS-BoldMT" w:eastAsia="SimSun" w:hAnsi="TimesNewRomanPS-BoldMT" w:cs="TimesNewRomanPS-BoldMT"/>
                <w:i/>
                <w:sz w:val="18"/>
                <w:szCs w:val="18"/>
              </w:rPr>
            </w:pPr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</w:rPr>
              <w:t xml:space="preserve"> Ebru ve Hat Sanatçısı Necmettin </w:t>
            </w:r>
            <w:proofErr w:type="spellStart"/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</w:rPr>
              <w:t>Okyay</w:t>
            </w:r>
            <w:proofErr w:type="spellEnd"/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</w:rPr>
              <w:t>;</w:t>
            </w:r>
          </w:p>
          <w:p w:rsidR="004C5627" w:rsidRPr="00642E54" w:rsidRDefault="004C5627" w:rsidP="009F1E98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</w:rPr>
              <w:t xml:space="preserve"> Hat sanatçısı </w:t>
            </w:r>
            <w:proofErr w:type="spellStart"/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</w:rPr>
              <w:t>Hamid</w:t>
            </w:r>
            <w:proofErr w:type="spellEnd"/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</w:rPr>
              <w:t xml:space="preserve"> Aytaç;</w:t>
            </w:r>
          </w:p>
        </w:tc>
        <w:tc>
          <w:tcPr>
            <w:tcW w:w="1904" w:type="pct"/>
            <w:vMerge w:val="restart"/>
            <w:tcBorders>
              <w:top w:val="single" w:sz="6" w:space="0" w:color="auto"/>
            </w:tcBorders>
          </w:tcPr>
          <w:p w:rsidR="004C5627" w:rsidRDefault="004C5627" w:rsidP="00B636C4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  <w:p w:rsidR="004C5627" w:rsidRDefault="004C5627" w:rsidP="00BD414E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  <w:p w:rsidR="004C5627" w:rsidRPr="004C5627" w:rsidRDefault="004C5627" w:rsidP="004C5627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  <w:r w:rsidRPr="004C5627">
              <w:rPr>
                <w:rFonts w:ascii="TimesNewRomanPS-BoldMT" w:eastAsia="SimSun" w:hAnsi="TimesNewRomanPS-BoldMT" w:cs="TimesNewRomanPS-BoldMT"/>
                <w:sz w:val="18"/>
                <w:szCs w:val="18"/>
              </w:rPr>
              <w:t xml:space="preserve">Öğrenciler gruplara ayrılarak, her gruptan Türk süsleme sanatlarından birini araştırarak gelmeleri istenir. Araştırma sonucunda toplanan bilgi ve dokümanlarla Türk süsleme sanatlarını ayrı </w:t>
            </w:r>
            <w:proofErr w:type="spellStart"/>
            <w:r w:rsidRPr="004C5627">
              <w:rPr>
                <w:rFonts w:ascii="TimesNewRomanPS-BoldMT" w:eastAsia="SimSun" w:hAnsi="TimesNewRomanPS-BoldMT" w:cs="TimesNewRomanPS-BoldMT"/>
                <w:sz w:val="18"/>
                <w:szCs w:val="18"/>
              </w:rPr>
              <w:t>ayrı</w:t>
            </w:r>
            <w:proofErr w:type="spellEnd"/>
            <w:r w:rsidRPr="004C5627">
              <w:rPr>
                <w:rFonts w:ascii="TimesNewRomanPS-BoldMT" w:eastAsia="SimSun" w:hAnsi="TimesNewRomanPS-BoldMT" w:cs="TimesNewRomanPS-BoldMT"/>
                <w:sz w:val="18"/>
                <w:szCs w:val="18"/>
              </w:rPr>
              <w:t xml:space="preserve"> tanıtan afiş hazırlanır. Hazırlanan bu çalışmalar ve öğretmenin sınıfa getirdiği hat, tezhip, minyatür, ebru vb. sanat eserlerinden örnekler panoya asılarak tek </w:t>
            </w:r>
            <w:proofErr w:type="spellStart"/>
            <w:r w:rsidRPr="004C5627">
              <w:rPr>
                <w:rFonts w:ascii="TimesNewRomanPS-BoldMT" w:eastAsia="SimSun" w:hAnsi="TimesNewRomanPS-BoldMT" w:cs="TimesNewRomanPS-BoldMT"/>
                <w:sz w:val="18"/>
                <w:szCs w:val="18"/>
              </w:rPr>
              <w:t>tek</w:t>
            </w:r>
            <w:proofErr w:type="spellEnd"/>
            <w:r w:rsidRPr="004C5627">
              <w:rPr>
                <w:rFonts w:ascii="TimesNewRomanPS-BoldMT" w:eastAsia="SimSun" w:hAnsi="TimesNewRomanPS-BoldMT" w:cs="TimesNewRomanPS-BoldMT"/>
                <w:sz w:val="18"/>
                <w:szCs w:val="18"/>
              </w:rPr>
              <w:t xml:space="preserve"> incelenir. Gruplardaki öğrencilere;</w:t>
            </w:r>
          </w:p>
          <w:p w:rsidR="004C5627" w:rsidRPr="004C5627" w:rsidRDefault="004C5627" w:rsidP="004C5627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  <w:r w:rsidRPr="004C5627">
              <w:rPr>
                <w:rFonts w:ascii="TimesNewRomanPS-BoldMT" w:eastAsia="SimSun" w:hAnsi="TimesNewRomanPS-BoldMT" w:cs="TimesNewRomanPS-BoldMT"/>
                <w:sz w:val="18"/>
                <w:szCs w:val="18"/>
              </w:rPr>
              <w:t>a) Bu eserler nerelerde kullanılmıştır?</w:t>
            </w:r>
          </w:p>
          <w:p w:rsidR="004C5627" w:rsidRPr="004C5627" w:rsidRDefault="004C5627" w:rsidP="004C5627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  <w:r w:rsidRPr="004C5627">
              <w:rPr>
                <w:rFonts w:ascii="TimesNewRomanPS-BoldMT" w:eastAsia="SimSun" w:hAnsi="TimesNewRomanPS-BoldMT" w:cs="TimesNewRomanPS-BoldMT"/>
                <w:sz w:val="18"/>
                <w:szCs w:val="18"/>
              </w:rPr>
              <w:t>b) Sanatçıları kimdir?</w:t>
            </w:r>
          </w:p>
          <w:p w:rsidR="004C5627" w:rsidRPr="004C5627" w:rsidRDefault="004C5627" w:rsidP="004C5627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  <w:r w:rsidRPr="004C5627">
              <w:rPr>
                <w:rFonts w:ascii="TimesNewRomanPS-BoldMT" w:eastAsia="SimSun" w:hAnsi="TimesNewRomanPS-BoldMT" w:cs="TimesNewRomanPS-BoldMT"/>
                <w:sz w:val="18"/>
                <w:szCs w:val="18"/>
              </w:rPr>
              <w:t>c) Hangi dönemde yapılmıştır?</w:t>
            </w:r>
          </w:p>
          <w:p w:rsidR="004C5627" w:rsidRPr="004C5627" w:rsidRDefault="004C5627" w:rsidP="004C5627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  <w:r w:rsidRPr="004C5627">
              <w:rPr>
                <w:rFonts w:ascii="TimesNewRomanPS-BoldMT" w:eastAsia="SimSun" w:hAnsi="TimesNewRomanPS-BoldMT" w:cs="TimesNewRomanPS-BoldMT"/>
                <w:sz w:val="18"/>
                <w:szCs w:val="18"/>
              </w:rPr>
              <w:t>ç) Estetik yönleri nelerdir?</w:t>
            </w:r>
          </w:p>
          <w:p w:rsidR="004C5627" w:rsidRPr="004C5627" w:rsidRDefault="004C5627" w:rsidP="004C5627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  <w:r w:rsidRPr="004C5627">
              <w:rPr>
                <w:rFonts w:ascii="TimesNewRomanPS-BoldMT" w:eastAsia="SimSun" w:hAnsi="TimesNewRomanPS-BoldMT" w:cs="TimesNewRomanPS-BoldMT"/>
                <w:sz w:val="18"/>
                <w:szCs w:val="18"/>
              </w:rPr>
              <w:t>d) Hangi motif örnekleri kullanılmıştır?</w:t>
            </w:r>
          </w:p>
          <w:p w:rsidR="004C5627" w:rsidRPr="004C5627" w:rsidRDefault="004C5627" w:rsidP="004C5627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  <w:r w:rsidRPr="004C5627">
              <w:rPr>
                <w:rFonts w:ascii="TimesNewRomanPS-BoldMT" w:eastAsia="SimSun" w:hAnsi="TimesNewRomanPS-BoldMT" w:cs="TimesNewRomanPS-BoldMT"/>
                <w:sz w:val="18"/>
                <w:szCs w:val="18"/>
              </w:rPr>
              <w:t>e) Yapılış yöntemleri nelerdir?</w:t>
            </w:r>
          </w:p>
          <w:p w:rsidR="004C5627" w:rsidRDefault="004C5627" w:rsidP="004C5627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  <w:proofErr w:type="gramStart"/>
            <w:r w:rsidRPr="004C5627">
              <w:rPr>
                <w:rFonts w:ascii="TimesNewRomanPS-BoldMT" w:eastAsia="SimSun" w:hAnsi="TimesNewRomanPS-BoldMT" w:cs="TimesNewRomanPS-BoldMT"/>
                <w:sz w:val="18"/>
                <w:szCs w:val="18"/>
              </w:rPr>
              <w:t>gibi</w:t>
            </w:r>
            <w:proofErr w:type="gramEnd"/>
            <w:r w:rsidRPr="004C5627">
              <w:rPr>
                <w:rFonts w:ascii="TimesNewRomanPS-BoldMT" w:eastAsia="SimSun" w:hAnsi="TimesNewRomanPS-BoldMT" w:cs="TimesNewRomanPS-BoldMT"/>
                <w:sz w:val="18"/>
                <w:szCs w:val="18"/>
              </w:rPr>
              <w:t xml:space="preserve"> sorular yöneltilerek öğrencilerin bilgilerini değerlendirmeleri sağlanır.</w:t>
            </w:r>
          </w:p>
          <w:p w:rsidR="004C5627" w:rsidRDefault="004C5627" w:rsidP="00B636C4">
            <w:pPr>
              <w:rPr>
                <w:rFonts w:ascii="TimesNewRomanPS-BoldMT" w:eastAsia="SimSun" w:hAnsi="TimesNewRomanPS-BoldMT" w:cs="TimesNewRomanPS-BoldMT"/>
                <w:iCs/>
                <w:sz w:val="18"/>
                <w:szCs w:val="18"/>
                <w:lang w:eastAsia="zh-CN"/>
              </w:rPr>
            </w:pPr>
          </w:p>
          <w:p w:rsidR="004C5627" w:rsidRPr="00642E54" w:rsidRDefault="004C5627" w:rsidP="002217A4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  <w:r>
              <w:rPr>
                <w:rFonts w:ascii="TimesNewRomanPS-BoldMT" w:eastAsia="SimSun" w:hAnsi="TimesNewRomanPS-BoldMT" w:cs="TimesNewRomanPS-BoldMT"/>
                <w:iCs/>
                <w:sz w:val="18"/>
                <w:szCs w:val="18"/>
                <w:lang w:eastAsia="zh-CN"/>
              </w:rPr>
              <w:t xml:space="preserve">  </w:t>
            </w:r>
          </w:p>
        </w:tc>
        <w:tc>
          <w:tcPr>
            <w:tcW w:w="753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627" w:rsidRPr="008F205B" w:rsidRDefault="004C5627" w:rsidP="00BD414E">
            <w:pPr>
              <w:rPr>
                <w:rFonts w:ascii="TimesNewRomanPS-BoldMT" w:eastAsia="SimSun" w:hAnsi="TimesNewRomanPS-BoldMT" w:cs="TimesNewRomanPS-BoldMT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4C5627" w:rsidRDefault="004C5627" w:rsidP="00BD414E">
            <w:pPr>
              <w:spacing w:after="200" w:line="276" w:lineRule="auto"/>
              <w:ind w:left="113" w:right="113"/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  <w:p w:rsidR="004C5627" w:rsidRDefault="004C5627" w:rsidP="00BD414E"/>
        </w:tc>
        <w:tc>
          <w:tcPr>
            <w:tcW w:w="683" w:type="pct"/>
            <w:tcBorders>
              <w:top w:val="single" w:sz="6" w:space="0" w:color="auto"/>
              <w:right w:val="thinThickSmallGap" w:sz="24" w:space="0" w:color="auto"/>
            </w:tcBorders>
          </w:tcPr>
          <w:p w:rsidR="004C5627" w:rsidRPr="00642E54" w:rsidRDefault="004C5627" w:rsidP="00BD414E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Bütün öğrenme alanlarında açık uçlu sorular, derecelendirme</w:t>
            </w:r>
          </w:p>
          <w:p w:rsidR="004C5627" w:rsidRPr="009F1E98" w:rsidRDefault="004C5627" w:rsidP="00BD414E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proofErr w:type="gramStart"/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ölçekleri</w:t>
            </w:r>
            <w:proofErr w:type="gramEnd"/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, kontrol listeleri, öz değerlendirme, grup değerlendirme, gözlem formları, performans ve proje görevleri, öğrenci ürün dosyaları vb. kullanılarak değerlendirme yapılabilir.</w:t>
            </w:r>
          </w:p>
        </w:tc>
      </w:tr>
      <w:tr w:rsidR="004C5627" w:rsidTr="00BD414E">
        <w:trPr>
          <w:trHeight w:val="680"/>
        </w:trPr>
        <w:tc>
          <w:tcPr>
            <w:tcW w:w="119" w:type="pct"/>
            <w:vMerge/>
            <w:tcBorders>
              <w:left w:val="thinThickSmallGap" w:sz="24" w:space="0" w:color="auto"/>
            </w:tcBorders>
          </w:tcPr>
          <w:p w:rsidR="004C5627" w:rsidRDefault="004C5627" w:rsidP="00BD414E"/>
        </w:tc>
        <w:tc>
          <w:tcPr>
            <w:tcW w:w="119" w:type="pct"/>
            <w:vAlign w:val="center"/>
          </w:tcPr>
          <w:p w:rsidR="004C5627" w:rsidRPr="005F580E" w:rsidRDefault="004C5627" w:rsidP="00BD414E">
            <w:pPr>
              <w:jc w:val="center"/>
              <w:rPr>
                <w:rFonts w:ascii="TimesNewRomanPS-BoldMT" w:eastAsia="SimSun" w:hAnsi="TimesNewRomanPS-BoldMT" w:cs="TimesNewRomanPS-BoldMT"/>
                <w:sz w:val="28"/>
                <w:szCs w:val="28"/>
              </w:rPr>
            </w:pPr>
            <w:r>
              <w:rPr>
                <w:rFonts w:ascii="TimesNewRomanPS-BoldMT" w:eastAsia="SimSun" w:hAnsi="TimesNewRomanPS-BoldMT" w:cs="TimesNewRomanPS-BoldMT"/>
                <w:sz w:val="28"/>
                <w:szCs w:val="28"/>
              </w:rPr>
              <w:t>2</w:t>
            </w:r>
          </w:p>
        </w:tc>
        <w:tc>
          <w:tcPr>
            <w:tcW w:w="119" w:type="pct"/>
            <w:tcBorders>
              <w:right w:val="double" w:sz="4" w:space="0" w:color="auto"/>
            </w:tcBorders>
            <w:vAlign w:val="center"/>
          </w:tcPr>
          <w:p w:rsidR="004C5627" w:rsidRPr="005F580E" w:rsidRDefault="004C5627" w:rsidP="00BD414E">
            <w:pPr>
              <w:jc w:val="center"/>
              <w:rPr>
                <w:rFonts w:ascii="TimesNewRomanPS-BoldMT" w:eastAsia="SimSun" w:hAnsi="TimesNewRomanPS-BoldMT" w:cs="TimesNewRomanPS-BoldMT"/>
                <w:sz w:val="28"/>
                <w:szCs w:val="18"/>
              </w:rPr>
            </w:pPr>
            <w:r w:rsidRPr="005F580E">
              <w:rPr>
                <w:rFonts w:ascii="TimesNewRomanPS-BoldMT" w:eastAsia="SimSun" w:hAnsi="TimesNewRomanPS-BoldMT" w:cs="TimesNewRomanPS-BoldMT"/>
                <w:sz w:val="28"/>
                <w:szCs w:val="18"/>
              </w:rPr>
              <w:t>2</w:t>
            </w:r>
          </w:p>
        </w:tc>
        <w:tc>
          <w:tcPr>
            <w:tcW w:w="688" w:type="pct"/>
            <w:tcBorders>
              <w:left w:val="double" w:sz="4" w:space="0" w:color="auto"/>
            </w:tcBorders>
          </w:tcPr>
          <w:p w:rsidR="004C5627" w:rsidRDefault="004C5627" w:rsidP="00BD414E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  <w:r w:rsidRPr="00B636C4">
              <w:rPr>
                <w:rFonts w:ascii="TimesNewRomanPS-BoldMT" w:eastAsia="SimSun" w:hAnsi="TimesNewRomanPS-BoldMT" w:cs="TimesNewRomanPS-BoldMT"/>
                <w:sz w:val="18"/>
                <w:szCs w:val="18"/>
              </w:rPr>
              <w:t>3. Geleneksel Türk sanatlarının önemli temsilcilerini tanır</w:t>
            </w:r>
          </w:p>
          <w:p w:rsidR="004C5627" w:rsidRDefault="004C5627" w:rsidP="00BD414E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  <w:p w:rsidR="004C5627" w:rsidRPr="009F1E98" w:rsidRDefault="004C5627" w:rsidP="009F1E98">
            <w:pPr>
              <w:rPr>
                <w:rFonts w:ascii="TimesNewRomanPS-BoldMT" w:eastAsia="SimSun" w:hAnsi="TimesNewRomanPS-BoldMT" w:cs="TimesNewRomanPS-BoldMT"/>
                <w:i/>
                <w:sz w:val="18"/>
                <w:szCs w:val="18"/>
              </w:rPr>
            </w:pPr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</w:rPr>
              <w:t>Tezhip Sanatçısı Rikkat Kunt;</w:t>
            </w:r>
          </w:p>
          <w:p w:rsidR="004C5627" w:rsidRDefault="004C5627" w:rsidP="00BD414E">
            <w:pPr>
              <w:rPr>
                <w:rFonts w:ascii="TimesNewRomanPS-BoldMT" w:eastAsia="SimSun" w:hAnsi="TimesNewRomanPS-BoldMT" w:cs="TimesNewRomanPS-BoldMT"/>
                <w:i/>
                <w:sz w:val="18"/>
                <w:szCs w:val="18"/>
              </w:rPr>
            </w:pPr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</w:rPr>
              <w:t xml:space="preserve"> Minyatür sanatçısı Matrakçı </w:t>
            </w:r>
            <w:proofErr w:type="gramStart"/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</w:rPr>
              <w:t>Nasuh,Nakkaş</w:t>
            </w:r>
            <w:proofErr w:type="gramEnd"/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</w:rPr>
              <w:t xml:space="preserve"> Osman, </w:t>
            </w:r>
            <w:proofErr w:type="spellStart"/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</w:rPr>
              <w:t>Levni</w:t>
            </w:r>
            <w:proofErr w:type="spellEnd"/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</w:rPr>
              <w:t xml:space="preserve">, Süheyl </w:t>
            </w:r>
            <w:proofErr w:type="spellStart"/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</w:rPr>
              <w:t>Ünver</w:t>
            </w:r>
            <w:proofErr w:type="spellEnd"/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</w:rPr>
              <w:t>;</w:t>
            </w:r>
          </w:p>
          <w:p w:rsidR="004C5627" w:rsidRPr="009F1E98" w:rsidRDefault="004C5627" w:rsidP="00BD414E">
            <w:pPr>
              <w:rPr>
                <w:rFonts w:ascii="TimesNewRomanPS-BoldMT" w:eastAsia="SimSun" w:hAnsi="TimesNewRomanPS-BoldMT" w:cs="TimesNewRomanPS-BoldMT"/>
                <w:i/>
                <w:sz w:val="18"/>
                <w:szCs w:val="18"/>
              </w:rPr>
            </w:pPr>
          </w:p>
        </w:tc>
        <w:tc>
          <w:tcPr>
            <w:tcW w:w="1904" w:type="pct"/>
            <w:vMerge/>
          </w:tcPr>
          <w:p w:rsidR="004C5627" w:rsidRPr="00BC2CDD" w:rsidRDefault="004C5627" w:rsidP="002217A4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</w:tc>
        <w:tc>
          <w:tcPr>
            <w:tcW w:w="753" w:type="pct"/>
            <w:tcBorders>
              <w:right w:val="single" w:sz="6" w:space="0" w:color="auto"/>
            </w:tcBorders>
          </w:tcPr>
          <w:p w:rsidR="004C5627" w:rsidRDefault="004C5627" w:rsidP="00BD414E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  <w:p w:rsidR="004C5627" w:rsidRPr="00642E54" w:rsidRDefault="004C5627" w:rsidP="00BD414E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! Kazanım nu. :</w:t>
            </w: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3</w:t>
            </w:r>
          </w:p>
          <w:p w:rsidR="004C5627" w:rsidRPr="008F205B" w:rsidRDefault="004C5627" w:rsidP="00BD414E">
            <w:pPr>
              <w:rPr>
                <w:rFonts w:ascii="TimesNewRomanPS-BoldMT" w:eastAsia="SimSun" w:hAnsi="TimesNewRomanPS-BoldMT" w:cs="TimesNewRomanPS-BoldMT"/>
                <w:sz w:val="28"/>
                <w:szCs w:val="28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Osmanlı Dönemi minyatür sanatından Cumhuriyet Dönemine kadar olan resim sanatının gelişim aşamaları ele alınacaktır</w:t>
            </w:r>
          </w:p>
        </w:tc>
        <w:tc>
          <w:tcPr>
            <w:tcW w:w="614" w:type="pct"/>
            <w:tcBorders>
              <w:left w:val="single" w:sz="6" w:space="0" w:color="auto"/>
            </w:tcBorders>
          </w:tcPr>
          <w:p w:rsidR="004C5627" w:rsidRDefault="004C5627" w:rsidP="00BD414E"/>
        </w:tc>
        <w:tc>
          <w:tcPr>
            <w:tcW w:w="683" w:type="pct"/>
            <w:tcBorders>
              <w:right w:val="thinThickSmallGap" w:sz="24" w:space="0" w:color="auto"/>
            </w:tcBorders>
          </w:tcPr>
          <w:p w:rsidR="004C5627" w:rsidRDefault="004C5627" w:rsidP="00BD414E"/>
        </w:tc>
      </w:tr>
      <w:tr w:rsidR="004C5627" w:rsidTr="00BD414E">
        <w:trPr>
          <w:trHeight w:val="1918"/>
        </w:trPr>
        <w:tc>
          <w:tcPr>
            <w:tcW w:w="119" w:type="pct"/>
            <w:vMerge/>
            <w:tcBorders>
              <w:left w:val="thinThickSmallGap" w:sz="24" w:space="0" w:color="auto"/>
            </w:tcBorders>
          </w:tcPr>
          <w:p w:rsidR="004C5627" w:rsidRDefault="004C5627" w:rsidP="00BD414E"/>
        </w:tc>
        <w:tc>
          <w:tcPr>
            <w:tcW w:w="119" w:type="pct"/>
            <w:vAlign w:val="center"/>
          </w:tcPr>
          <w:p w:rsidR="004C5627" w:rsidRPr="005F580E" w:rsidRDefault="004C5627" w:rsidP="00BD414E">
            <w:pPr>
              <w:jc w:val="center"/>
              <w:rPr>
                <w:rFonts w:ascii="TimesNewRomanPS-BoldMT" w:eastAsia="SimSun" w:hAnsi="TimesNewRomanPS-BoldMT" w:cs="TimesNewRomanPS-BoldMT"/>
                <w:sz w:val="28"/>
                <w:szCs w:val="28"/>
              </w:rPr>
            </w:pPr>
            <w:r>
              <w:rPr>
                <w:rFonts w:ascii="TimesNewRomanPS-BoldMT" w:eastAsia="SimSun" w:hAnsi="TimesNewRomanPS-BoldMT" w:cs="TimesNewRomanPS-BoldMT"/>
                <w:sz w:val="28"/>
                <w:szCs w:val="28"/>
              </w:rPr>
              <w:t>3</w:t>
            </w:r>
          </w:p>
        </w:tc>
        <w:tc>
          <w:tcPr>
            <w:tcW w:w="119" w:type="pct"/>
            <w:tcBorders>
              <w:right w:val="double" w:sz="4" w:space="0" w:color="auto"/>
            </w:tcBorders>
            <w:vAlign w:val="center"/>
          </w:tcPr>
          <w:p w:rsidR="004C5627" w:rsidRPr="005F580E" w:rsidRDefault="004C5627" w:rsidP="00BD414E">
            <w:pPr>
              <w:jc w:val="center"/>
              <w:rPr>
                <w:rFonts w:ascii="TimesNewRomanPS-BoldMT" w:eastAsia="SimSun" w:hAnsi="TimesNewRomanPS-BoldMT" w:cs="TimesNewRomanPS-BoldMT"/>
                <w:sz w:val="28"/>
                <w:szCs w:val="18"/>
              </w:rPr>
            </w:pPr>
            <w:r w:rsidRPr="005F580E">
              <w:rPr>
                <w:rFonts w:ascii="TimesNewRomanPS-BoldMT" w:eastAsia="SimSun" w:hAnsi="TimesNewRomanPS-BoldMT" w:cs="TimesNewRomanPS-BoldMT"/>
                <w:sz w:val="28"/>
                <w:szCs w:val="18"/>
              </w:rPr>
              <w:t>2</w:t>
            </w:r>
          </w:p>
        </w:tc>
        <w:tc>
          <w:tcPr>
            <w:tcW w:w="688" w:type="pct"/>
            <w:tcBorders>
              <w:left w:val="double" w:sz="4" w:space="0" w:color="auto"/>
            </w:tcBorders>
          </w:tcPr>
          <w:p w:rsidR="004C5627" w:rsidRDefault="004C5627" w:rsidP="00BD414E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B636C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3. Geleneksel Türk sanatlarının önemli temsilcilerini tanır</w:t>
            </w:r>
          </w:p>
          <w:p w:rsidR="004C5627" w:rsidRPr="009F1E98" w:rsidRDefault="004C5627" w:rsidP="00BD414E">
            <w:pPr>
              <w:rPr>
                <w:rFonts w:ascii="TimesNewRomanPS-BoldMT" w:eastAsia="SimSun" w:hAnsi="TimesNewRomanPS-BoldMT" w:cs="TimesNewRomanPS-BoldMT"/>
                <w:i/>
                <w:sz w:val="18"/>
                <w:szCs w:val="18"/>
                <w:lang w:eastAsia="zh-CN"/>
              </w:rPr>
            </w:pPr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  <w:lang w:eastAsia="zh-CN"/>
              </w:rPr>
              <w:t xml:space="preserve">Çini Sanatçısı Hafız Mehmet Efendi ve Faik </w:t>
            </w:r>
            <w:proofErr w:type="spellStart"/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  <w:lang w:eastAsia="zh-CN"/>
              </w:rPr>
              <w:t>Kırımlı’nın</w:t>
            </w:r>
            <w:proofErr w:type="spellEnd"/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  <w:lang w:eastAsia="zh-CN"/>
              </w:rPr>
              <w:t xml:space="preserve"> eserleri tanıtılır. Bu sanatçıların yaşadıkları dönemlerdeki üslup özellikleri üzerinde durulur</w:t>
            </w:r>
          </w:p>
        </w:tc>
        <w:tc>
          <w:tcPr>
            <w:tcW w:w="1904" w:type="pct"/>
            <w:vMerge/>
          </w:tcPr>
          <w:p w:rsidR="004C5627" w:rsidRPr="00BC2CDD" w:rsidRDefault="004C5627" w:rsidP="009F1E98">
            <w:pPr>
              <w:rPr>
                <w:rFonts w:ascii="TimesNewRomanPS-BoldMT" w:eastAsia="SimSun" w:hAnsi="TimesNewRomanPS-BoldMT" w:cs="TimesNewRomanPS-BoldMT"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753" w:type="pct"/>
            <w:tcBorders>
              <w:right w:val="single" w:sz="6" w:space="0" w:color="auto"/>
            </w:tcBorders>
          </w:tcPr>
          <w:p w:rsidR="004C5627" w:rsidRDefault="004C5627" w:rsidP="00BD414E"/>
        </w:tc>
        <w:tc>
          <w:tcPr>
            <w:tcW w:w="614" w:type="pct"/>
            <w:tcBorders>
              <w:left w:val="single" w:sz="6" w:space="0" w:color="auto"/>
              <w:right w:val="single" w:sz="6" w:space="0" w:color="auto"/>
            </w:tcBorders>
          </w:tcPr>
          <w:p w:rsidR="004C5627" w:rsidRDefault="004C5627" w:rsidP="00BD414E">
            <w:pPr>
              <w:rPr>
                <w:b/>
                <w:sz w:val="18"/>
                <w:szCs w:val="18"/>
              </w:rPr>
            </w:pPr>
          </w:p>
          <w:p w:rsidR="004C5627" w:rsidRDefault="004C5627" w:rsidP="00BD414E">
            <w:pPr>
              <w:rPr>
                <w:b/>
                <w:sz w:val="18"/>
                <w:szCs w:val="18"/>
              </w:rPr>
            </w:pPr>
          </w:p>
          <w:p w:rsidR="004C5627" w:rsidRDefault="004C5627" w:rsidP="00BD414E">
            <w:pPr>
              <w:rPr>
                <w:b/>
                <w:sz w:val="18"/>
                <w:szCs w:val="18"/>
              </w:rPr>
            </w:pPr>
          </w:p>
          <w:p w:rsidR="004C5627" w:rsidRDefault="004C5627" w:rsidP="00BD414E">
            <w:pPr>
              <w:rPr>
                <w:b/>
                <w:sz w:val="18"/>
                <w:szCs w:val="18"/>
              </w:rPr>
            </w:pPr>
          </w:p>
          <w:p w:rsidR="004C5627" w:rsidRDefault="004C5627" w:rsidP="00BD414E">
            <w:pPr>
              <w:rPr>
                <w:b/>
                <w:sz w:val="18"/>
                <w:szCs w:val="18"/>
              </w:rPr>
            </w:pPr>
          </w:p>
          <w:p w:rsidR="004C5627" w:rsidRPr="008F1B95" w:rsidRDefault="004C5627" w:rsidP="00BD414E">
            <w:pPr>
              <w:rPr>
                <w:b/>
                <w:sz w:val="18"/>
                <w:szCs w:val="18"/>
              </w:rPr>
            </w:pPr>
          </w:p>
        </w:tc>
        <w:tc>
          <w:tcPr>
            <w:tcW w:w="683" w:type="pct"/>
            <w:vMerge w:val="restart"/>
            <w:tcBorders>
              <w:left w:val="single" w:sz="6" w:space="0" w:color="auto"/>
              <w:right w:val="thinThickSmallGap" w:sz="24" w:space="0" w:color="auto"/>
            </w:tcBorders>
          </w:tcPr>
          <w:p w:rsidR="004C5627" w:rsidRDefault="004C5627" w:rsidP="00BD414E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  <w:p w:rsidR="004C5627" w:rsidRPr="00642E54" w:rsidRDefault="004C5627" w:rsidP="00BD414E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Bütün öğrenme alanla</w:t>
            </w:r>
            <w: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rında</w:t>
            </w:r>
            <w:proofErr w:type="spellEnd"/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 xml:space="preserve"> açık uçlu sorular, derecelendirme</w:t>
            </w:r>
          </w:p>
          <w:p w:rsidR="004C5627" w:rsidRDefault="004C5627" w:rsidP="00BD414E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proofErr w:type="gramStart"/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ölçekleri</w:t>
            </w:r>
            <w:proofErr w:type="gramEnd"/>
            <w:r w:rsidRPr="00642E54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, kontrol listeleri, öz değerlendirme, grup değerlendirme, gözlem formları, performans ve proje görevleri, öğrenci ürün dosyaları vb.</w:t>
            </w:r>
          </w:p>
          <w:p w:rsidR="004C5627" w:rsidRDefault="004C5627" w:rsidP="00BD414E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  <w:p w:rsidR="004C5627" w:rsidRDefault="004C5627" w:rsidP="00BD414E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  <w:p w:rsidR="004C5627" w:rsidRPr="00642E54" w:rsidRDefault="004C5627" w:rsidP="00BD414E">
            <w:pPr>
              <w:rPr>
                <w:rFonts w:ascii="TimesNewRomanPS-BoldMT" w:eastAsia="SimSun" w:hAnsi="TimesNewRomanPS-BoldMT" w:cs="TimesNewRomanPS-BoldMT"/>
                <w:sz w:val="18"/>
                <w:szCs w:val="18"/>
              </w:rPr>
            </w:pPr>
          </w:p>
        </w:tc>
      </w:tr>
      <w:tr w:rsidR="006F4D5C" w:rsidTr="00BD414E">
        <w:trPr>
          <w:trHeight w:val="1471"/>
        </w:trPr>
        <w:tc>
          <w:tcPr>
            <w:tcW w:w="119" w:type="pct"/>
            <w:vMerge/>
            <w:tcBorders>
              <w:left w:val="thinThickSmallGap" w:sz="24" w:space="0" w:color="auto"/>
              <w:bottom w:val="thinThickSmallGap" w:sz="24" w:space="0" w:color="auto"/>
            </w:tcBorders>
          </w:tcPr>
          <w:p w:rsidR="006F4D5C" w:rsidRDefault="006F4D5C" w:rsidP="00BD414E"/>
        </w:tc>
        <w:tc>
          <w:tcPr>
            <w:tcW w:w="119" w:type="pct"/>
            <w:tcBorders>
              <w:bottom w:val="thinThickSmallGap" w:sz="24" w:space="0" w:color="auto"/>
            </w:tcBorders>
            <w:vAlign w:val="center"/>
          </w:tcPr>
          <w:p w:rsidR="006F4D5C" w:rsidRPr="005F580E" w:rsidRDefault="006F4D5C" w:rsidP="00BD414E">
            <w:pPr>
              <w:jc w:val="center"/>
              <w:rPr>
                <w:rFonts w:ascii="TimesNewRomanPS-BoldMT" w:eastAsia="SimSun" w:hAnsi="TimesNewRomanPS-BoldMT" w:cs="TimesNewRomanPS-BoldMT"/>
                <w:sz w:val="28"/>
                <w:szCs w:val="28"/>
              </w:rPr>
            </w:pPr>
            <w:r>
              <w:rPr>
                <w:rFonts w:ascii="TimesNewRomanPS-BoldMT" w:eastAsia="SimSun" w:hAnsi="TimesNewRomanPS-BoldMT" w:cs="TimesNewRomanPS-BoldMT"/>
                <w:sz w:val="28"/>
                <w:szCs w:val="28"/>
              </w:rPr>
              <w:t>4</w:t>
            </w:r>
          </w:p>
        </w:tc>
        <w:tc>
          <w:tcPr>
            <w:tcW w:w="119" w:type="pct"/>
            <w:tcBorders>
              <w:bottom w:val="thinThickSmallGap" w:sz="24" w:space="0" w:color="auto"/>
              <w:right w:val="double" w:sz="4" w:space="0" w:color="auto"/>
            </w:tcBorders>
            <w:vAlign w:val="center"/>
          </w:tcPr>
          <w:p w:rsidR="006F4D5C" w:rsidRPr="005F580E" w:rsidRDefault="006F4D5C" w:rsidP="00BD414E">
            <w:pPr>
              <w:jc w:val="center"/>
              <w:rPr>
                <w:rFonts w:ascii="TimesNewRomanPS-BoldMT" w:eastAsia="SimSun" w:hAnsi="TimesNewRomanPS-BoldMT" w:cs="TimesNewRomanPS-BoldMT"/>
                <w:sz w:val="28"/>
                <w:szCs w:val="18"/>
              </w:rPr>
            </w:pPr>
            <w:r>
              <w:rPr>
                <w:rFonts w:ascii="TimesNewRomanPS-BoldMT" w:eastAsia="SimSun" w:hAnsi="TimesNewRomanPS-BoldMT" w:cs="TimesNewRomanPS-BoldMT"/>
                <w:sz w:val="28"/>
                <w:szCs w:val="18"/>
              </w:rPr>
              <w:t>2</w:t>
            </w:r>
          </w:p>
        </w:tc>
        <w:tc>
          <w:tcPr>
            <w:tcW w:w="688" w:type="pct"/>
            <w:tcBorders>
              <w:left w:val="double" w:sz="4" w:space="0" w:color="auto"/>
              <w:bottom w:val="thinThickSmallGap" w:sz="24" w:space="0" w:color="auto"/>
            </w:tcBorders>
          </w:tcPr>
          <w:p w:rsidR="00203E73" w:rsidRDefault="00203E73" w:rsidP="00BD414E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203E73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>4. Geleneksel Türk sanatlarında kullanılan renklerin sembolik anlamlarını açıklar.</w:t>
            </w:r>
          </w:p>
          <w:p w:rsidR="009F1E98" w:rsidRPr="009F1E98" w:rsidRDefault="009F1E98" w:rsidP="009F1E98">
            <w:pPr>
              <w:rPr>
                <w:rFonts w:ascii="TimesNewRomanPS-BoldMT" w:eastAsia="SimSun" w:hAnsi="TimesNewRomanPS-BoldMT" w:cs="TimesNewRomanPS-BoldMT"/>
                <w:i/>
                <w:sz w:val="18"/>
                <w:szCs w:val="18"/>
                <w:lang w:eastAsia="zh-CN"/>
              </w:rPr>
            </w:pPr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  <w:lang w:eastAsia="zh-CN"/>
              </w:rPr>
              <w:t xml:space="preserve">Türk kültüründe yer alan renklerin sembolik anlamlarının </w:t>
            </w:r>
            <w:proofErr w:type="gramStart"/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  <w:lang w:eastAsia="zh-CN"/>
              </w:rPr>
              <w:t>(</w:t>
            </w:r>
            <w:proofErr w:type="gramEnd"/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  <w:lang w:eastAsia="zh-CN"/>
              </w:rPr>
              <w:t>Kara: kuzey, aşağı dünya, Ak:</w:t>
            </w:r>
          </w:p>
          <w:p w:rsidR="009F1E98" w:rsidRPr="009F1E98" w:rsidRDefault="009F1E98" w:rsidP="009F1E98">
            <w:pPr>
              <w:rPr>
                <w:rFonts w:ascii="TimesNewRomanPS-BoldMT" w:eastAsia="SimSun" w:hAnsi="TimesNewRomanPS-BoldMT" w:cs="TimesNewRomanPS-BoldMT"/>
                <w:i/>
                <w:sz w:val="18"/>
                <w:szCs w:val="18"/>
                <w:lang w:eastAsia="zh-CN"/>
              </w:rPr>
            </w:pPr>
            <w:proofErr w:type="gramStart"/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  <w:lang w:eastAsia="zh-CN"/>
              </w:rPr>
              <w:t>batı</w:t>
            </w:r>
            <w:proofErr w:type="gramEnd"/>
            <w:r w:rsidRPr="009F1E98">
              <w:rPr>
                <w:rFonts w:ascii="TimesNewRomanPS-BoldMT" w:eastAsia="SimSun" w:hAnsi="TimesNewRomanPS-BoldMT" w:cs="TimesNewRomanPS-BoldMT"/>
                <w:i/>
                <w:sz w:val="18"/>
                <w:szCs w:val="18"/>
                <w:lang w:eastAsia="zh-CN"/>
              </w:rPr>
              <w:t>, yukarı dünya vb.) araştırılması sağlanır.</w:t>
            </w:r>
          </w:p>
        </w:tc>
        <w:tc>
          <w:tcPr>
            <w:tcW w:w="1904" w:type="pct"/>
            <w:tcBorders>
              <w:bottom w:val="thinThickSmallGap" w:sz="24" w:space="0" w:color="auto"/>
            </w:tcBorders>
          </w:tcPr>
          <w:p w:rsidR="00BC2CDD" w:rsidRDefault="00BC2CDD" w:rsidP="00BD414E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  <w:p w:rsidR="00E059E8" w:rsidRPr="00E059E8" w:rsidRDefault="00E059E8" w:rsidP="00E059E8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  <w:r w:rsidRPr="00E059E8"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  <w:t xml:space="preserve"> Türk süsleme sanat eserlerini nasıl korunabileceği beyin fırtınası tekniği ile tartışılır.</w:t>
            </w:r>
          </w:p>
          <w:p w:rsidR="00203E73" w:rsidRPr="00BC2CDD" w:rsidRDefault="00203E73" w:rsidP="00203E73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</w:tc>
        <w:tc>
          <w:tcPr>
            <w:tcW w:w="753" w:type="pct"/>
            <w:tcBorders>
              <w:bottom w:val="thinThickSmallGap" w:sz="24" w:space="0" w:color="auto"/>
              <w:right w:val="single" w:sz="6" w:space="0" w:color="auto"/>
            </w:tcBorders>
          </w:tcPr>
          <w:p w:rsidR="006F4D5C" w:rsidRDefault="006F4D5C" w:rsidP="00BD414E"/>
        </w:tc>
        <w:tc>
          <w:tcPr>
            <w:tcW w:w="614" w:type="pct"/>
            <w:tcBorders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6F4D5C" w:rsidRDefault="006F4D5C" w:rsidP="00BD414E">
            <w:pPr>
              <w:rPr>
                <w:b/>
                <w:sz w:val="18"/>
                <w:szCs w:val="18"/>
              </w:rPr>
            </w:pPr>
          </w:p>
          <w:p w:rsidR="006F4D5C" w:rsidRDefault="006F4D5C" w:rsidP="00BD414E">
            <w:pPr>
              <w:rPr>
                <w:b/>
                <w:sz w:val="18"/>
                <w:szCs w:val="18"/>
              </w:rPr>
            </w:pPr>
          </w:p>
          <w:p w:rsidR="006F4D5C" w:rsidRDefault="006F4D5C" w:rsidP="00BD414E">
            <w:pPr>
              <w:jc w:val="center"/>
              <w:rPr>
                <w:b/>
                <w:szCs w:val="18"/>
              </w:rPr>
            </w:pPr>
            <w:r w:rsidRPr="00577B5A">
              <w:rPr>
                <w:b/>
                <w:sz w:val="22"/>
                <w:szCs w:val="18"/>
              </w:rPr>
              <w:t xml:space="preserve">29 Ekim </w:t>
            </w:r>
            <w:r w:rsidR="00577B5A" w:rsidRPr="00577B5A">
              <w:rPr>
                <w:b/>
                <w:sz w:val="22"/>
                <w:szCs w:val="18"/>
              </w:rPr>
              <w:t>Pazar</w:t>
            </w:r>
            <w:r w:rsidR="00B722D8">
              <w:rPr>
                <w:b/>
                <w:sz w:val="22"/>
                <w:szCs w:val="18"/>
              </w:rPr>
              <w:t>tesi</w:t>
            </w:r>
            <w:r w:rsidR="00577B5A" w:rsidRPr="00577B5A">
              <w:rPr>
                <w:b/>
                <w:sz w:val="22"/>
                <w:szCs w:val="18"/>
              </w:rPr>
              <w:t xml:space="preserve"> </w:t>
            </w:r>
            <w:r w:rsidRPr="00577B5A">
              <w:rPr>
                <w:b/>
                <w:sz w:val="22"/>
                <w:szCs w:val="18"/>
              </w:rPr>
              <w:t>Cumhuriyet Bayramı</w:t>
            </w:r>
          </w:p>
          <w:p w:rsidR="00BD414E" w:rsidRDefault="00BD414E" w:rsidP="00BD414E">
            <w:pPr>
              <w:jc w:val="center"/>
              <w:rPr>
                <w:b/>
                <w:szCs w:val="18"/>
              </w:rPr>
            </w:pPr>
          </w:p>
          <w:p w:rsidR="00BD414E" w:rsidRDefault="00BD414E" w:rsidP="00BD414E">
            <w:pPr>
              <w:jc w:val="center"/>
              <w:rPr>
                <w:b/>
                <w:szCs w:val="18"/>
              </w:rPr>
            </w:pPr>
          </w:p>
          <w:p w:rsidR="006F4D5C" w:rsidRDefault="006F4D5C" w:rsidP="00BD414E">
            <w:pPr>
              <w:rPr>
                <w:b/>
                <w:sz w:val="18"/>
                <w:szCs w:val="18"/>
              </w:rPr>
            </w:pPr>
          </w:p>
        </w:tc>
        <w:tc>
          <w:tcPr>
            <w:tcW w:w="683" w:type="pct"/>
            <w:vMerge/>
            <w:tcBorders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F4D5C" w:rsidRDefault="006F4D5C" w:rsidP="00BD414E">
            <w:pPr>
              <w:rPr>
                <w:rFonts w:ascii="TimesNewRomanPS-BoldMT" w:eastAsia="SimSun" w:hAnsi="TimesNewRomanPS-BoldMT" w:cs="TimesNewRomanPS-BoldMT"/>
                <w:sz w:val="18"/>
                <w:szCs w:val="18"/>
                <w:lang w:eastAsia="zh-CN"/>
              </w:rPr>
            </w:pPr>
          </w:p>
        </w:tc>
      </w:tr>
    </w:tbl>
    <w:p w:rsidR="00592B43" w:rsidRPr="00C15E6A" w:rsidRDefault="00592B43" w:rsidP="00C15E6A">
      <w:pPr>
        <w:rPr>
          <w:rFonts w:ascii="Bodoni MT Poster Compressed" w:eastAsia="SimSun" w:hAnsi="Bodoni MT Poster Compressed" w:cs="TimesNewRomanPS-BoldMT"/>
          <w:b/>
          <w:sz w:val="48"/>
          <w:szCs w:val="48"/>
        </w:rPr>
      </w:pPr>
    </w:p>
    <w:sectPr w:rsidR="00592B43" w:rsidRPr="00C15E6A" w:rsidSect="00B722D8">
      <w:pgSz w:w="16838" w:h="11906" w:orient="landscape"/>
      <w:pgMar w:top="284" w:right="962" w:bottom="993" w:left="993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doni MT Poster Compressed">
    <w:panose1 w:val="02070706080601050204"/>
    <w:charset w:val="A2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14BF3"/>
    <w:rsid w:val="00003532"/>
    <w:rsid w:val="000163D1"/>
    <w:rsid w:val="0002686E"/>
    <w:rsid w:val="0003755E"/>
    <w:rsid w:val="000441C9"/>
    <w:rsid w:val="00067029"/>
    <w:rsid w:val="000B5957"/>
    <w:rsid w:val="0016044D"/>
    <w:rsid w:val="0018694F"/>
    <w:rsid w:val="00203E73"/>
    <w:rsid w:val="00211C7E"/>
    <w:rsid w:val="00256A95"/>
    <w:rsid w:val="002A0D62"/>
    <w:rsid w:val="002E2813"/>
    <w:rsid w:val="00327332"/>
    <w:rsid w:val="003513DC"/>
    <w:rsid w:val="0036781D"/>
    <w:rsid w:val="00393C08"/>
    <w:rsid w:val="00466D22"/>
    <w:rsid w:val="004C5627"/>
    <w:rsid w:val="005031D5"/>
    <w:rsid w:val="005244AF"/>
    <w:rsid w:val="00573556"/>
    <w:rsid w:val="00577B5A"/>
    <w:rsid w:val="00592B43"/>
    <w:rsid w:val="005B1FBE"/>
    <w:rsid w:val="005D787D"/>
    <w:rsid w:val="005F580E"/>
    <w:rsid w:val="00603848"/>
    <w:rsid w:val="00626B5A"/>
    <w:rsid w:val="00632A4C"/>
    <w:rsid w:val="006428D2"/>
    <w:rsid w:val="006A6D44"/>
    <w:rsid w:val="006B288C"/>
    <w:rsid w:val="006E5FA2"/>
    <w:rsid w:val="006F4D5C"/>
    <w:rsid w:val="006F78B1"/>
    <w:rsid w:val="00716E0C"/>
    <w:rsid w:val="00720A6F"/>
    <w:rsid w:val="00723E10"/>
    <w:rsid w:val="007316A5"/>
    <w:rsid w:val="007713C9"/>
    <w:rsid w:val="007A3CB5"/>
    <w:rsid w:val="007B774F"/>
    <w:rsid w:val="007C09F2"/>
    <w:rsid w:val="007C0B70"/>
    <w:rsid w:val="008848BB"/>
    <w:rsid w:val="008865AB"/>
    <w:rsid w:val="008A1896"/>
    <w:rsid w:val="008F1B95"/>
    <w:rsid w:val="009201B9"/>
    <w:rsid w:val="00927946"/>
    <w:rsid w:val="009360AD"/>
    <w:rsid w:val="009464E0"/>
    <w:rsid w:val="009F1E98"/>
    <w:rsid w:val="00A44699"/>
    <w:rsid w:val="00A455F0"/>
    <w:rsid w:val="00A62F1C"/>
    <w:rsid w:val="00A638A3"/>
    <w:rsid w:val="00A76B62"/>
    <w:rsid w:val="00B35935"/>
    <w:rsid w:val="00B42F30"/>
    <w:rsid w:val="00B636C4"/>
    <w:rsid w:val="00B722D8"/>
    <w:rsid w:val="00BC2CDD"/>
    <w:rsid w:val="00BD414E"/>
    <w:rsid w:val="00C15E6A"/>
    <w:rsid w:val="00C269EA"/>
    <w:rsid w:val="00C30ADC"/>
    <w:rsid w:val="00C35CAE"/>
    <w:rsid w:val="00C44972"/>
    <w:rsid w:val="00C760F3"/>
    <w:rsid w:val="00C827FB"/>
    <w:rsid w:val="00CE7CF0"/>
    <w:rsid w:val="00D14BF3"/>
    <w:rsid w:val="00D4616B"/>
    <w:rsid w:val="00D57396"/>
    <w:rsid w:val="00DF172D"/>
    <w:rsid w:val="00E059E8"/>
    <w:rsid w:val="00E250A9"/>
    <w:rsid w:val="00E26826"/>
    <w:rsid w:val="00FC4742"/>
    <w:rsid w:val="00FD4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B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6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1EAAA-F03D-4B8F-9133-3A9B4D4DB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dersimiz.com</Manager>
  <Company>dersimiz.com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dersimiz.com</dc:title>
  <dc:subject>dersimiz.com</dc:subject>
  <dc:creator>dersimiz.com</dc:creator>
  <cp:keywords>dersimiz.com</cp:keywords>
  <dc:description>dersimiz.com</dc:description>
  <cp:lastModifiedBy>Windows Kullanıcısı</cp:lastModifiedBy>
  <cp:revision>23</cp:revision>
  <dcterms:created xsi:type="dcterms:W3CDTF">2015-07-24T12:48:00Z</dcterms:created>
  <dcterms:modified xsi:type="dcterms:W3CDTF">2018-08-30T18:50:00Z</dcterms:modified>
  <cp:category>dersimiz.com</cp:category>
  <cp:contentStatus>dersimiz.com</cp:contentStatus>
</cp:coreProperties>
</file>